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758" w:rsidRPr="00067C0C" w:rsidRDefault="00C87F58" w:rsidP="00067C0C">
      <w:pPr>
        <w:jc w:val="center"/>
        <w:rPr>
          <w:rFonts w:ascii="Times New Roman" w:hAnsi="Times New Roman" w:cs="Times New Roman"/>
          <w:b/>
        </w:rPr>
      </w:pPr>
      <w:r w:rsidRPr="00067C0C">
        <w:rPr>
          <w:rFonts w:ascii="Times New Roman" w:hAnsi="Times New Roman" w:cs="Times New Roman"/>
        </w:rPr>
        <w:t xml:space="preserve">Obec Horní Třešňovec </w:t>
      </w:r>
      <w:r w:rsidR="00C47758" w:rsidRPr="00067C0C">
        <w:rPr>
          <w:rFonts w:ascii="Times New Roman" w:hAnsi="Times New Roman" w:cs="Times New Roman"/>
          <w:b/>
          <w:sz w:val="24"/>
          <w:szCs w:val="24"/>
        </w:rPr>
        <w:t>n</w:t>
      </w:r>
      <w:r w:rsidR="00067C0C">
        <w:rPr>
          <w:rFonts w:ascii="Times New Roman" w:hAnsi="Times New Roman" w:cs="Times New Roman"/>
          <w:b/>
          <w:sz w:val="24"/>
          <w:szCs w:val="24"/>
        </w:rPr>
        <w:t>a</w:t>
      </w:r>
      <w:r w:rsidR="00C47758" w:rsidRPr="00067C0C">
        <w:rPr>
          <w:rFonts w:ascii="Times New Roman" w:hAnsi="Times New Roman" w:cs="Times New Roman"/>
          <w:b/>
          <w:sz w:val="24"/>
          <w:szCs w:val="24"/>
        </w:rPr>
        <w:t>bízí k pronájmu</w:t>
      </w:r>
    </w:p>
    <w:p w:rsidR="00C47758" w:rsidRPr="00067C0C" w:rsidRDefault="00067C0C" w:rsidP="00067C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pohostinství</w:t>
      </w:r>
      <w:r w:rsidR="00C47758" w:rsidRPr="00067C0C">
        <w:rPr>
          <w:rFonts w:ascii="Times New Roman" w:hAnsi="Times New Roman" w:cs="Times New Roman"/>
          <w:b/>
        </w:rPr>
        <w:t xml:space="preserve"> „Národní dům“</w:t>
      </w:r>
      <w:r w:rsidR="00C47758" w:rsidRPr="00067C0C">
        <w:rPr>
          <w:rFonts w:ascii="Times New Roman" w:hAnsi="Times New Roman" w:cs="Times New Roman"/>
        </w:rPr>
        <w:t>, Horní Třešňovec</w:t>
      </w:r>
      <w:r>
        <w:rPr>
          <w:rFonts w:ascii="Times New Roman" w:hAnsi="Times New Roman" w:cs="Times New Roman"/>
        </w:rPr>
        <w:t xml:space="preserve"> č. p. 30</w:t>
      </w:r>
    </w:p>
    <w:p w:rsidR="00C47758" w:rsidRPr="00067C0C" w:rsidRDefault="00C47758" w:rsidP="00C47758">
      <w:pPr>
        <w:jc w:val="both"/>
        <w:rPr>
          <w:rFonts w:ascii="Times New Roman" w:hAnsi="Times New Roman" w:cs="Times New Roman"/>
        </w:rPr>
      </w:pPr>
      <w:r w:rsidRPr="00067C0C">
        <w:rPr>
          <w:rFonts w:ascii="Times New Roman" w:hAnsi="Times New Roman" w:cs="Times New Roman"/>
        </w:rPr>
        <w:t xml:space="preserve">Žadatel je povinen podat písemnou žádost o pronájem. V žádosti žadatel předloží podnikatelský záměr a podá nabídku s uvedením výše měsíčního nájmu. Žádost o pronájem uvedené nemovitosti musí obsahovat jméno, příjmení a trvalé bydliště fyzické osoby, příp. obchodní firmu či název, sídlo, IČO a DIČ právnické osoby, žádost musí být datována a podepsána. </w:t>
      </w:r>
    </w:p>
    <w:p w:rsidR="00C87F58" w:rsidRPr="00067C0C" w:rsidRDefault="00C87F58" w:rsidP="00C47758">
      <w:pPr>
        <w:pStyle w:val="Normlnweb"/>
        <w:jc w:val="both"/>
      </w:pPr>
      <w:r w:rsidRPr="00067C0C">
        <w:rPr>
          <w:noProof/>
        </w:rPr>
        <w:drawing>
          <wp:inline distT="0" distB="0" distL="0" distR="0">
            <wp:extent cx="5715000" cy="4290411"/>
            <wp:effectExtent l="0" t="0" r="0" b="0"/>
            <wp:docPr id="3" name="obrázek 2" descr="C:\Users\starosta\Pictures\Národní dům\Národní dů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a\Pictures\Národní dům\Národní dů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07" cy="429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72" w:rsidRPr="00067C0C" w:rsidRDefault="00B67A72" w:rsidP="00C87F58">
      <w:pPr>
        <w:jc w:val="both"/>
        <w:rPr>
          <w:rFonts w:ascii="Times New Roman" w:hAnsi="Times New Roman" w:cs="Times New Roman"/>
        </w:rPr>
      </w:pPr>
      <w:r w:rsidRPr="00067C0C">
        <w:rPr>
          <w:rFonts w:ascii="Times New Roman" w:hAnsi="Times New Roman" w:cs="Times New Roman"/>
        </w:rPr>
        <w:t>Bližší informace na Obecním úřadě v Horním Třešňovci, příp. na tel.: 465 32</w:t>
      </w:r>
      <w:r w:rsidR="0069493F" w:rsidRPr="00067C0C">
        <w:rPr>
          <w:rFonts w:ascii="Times New Roman" w:hAnsi="Times New Roman" w:cs="Times New Roman"/>
        </w:rPr>
        <w:t>1</w:t>
      </w:r>
      <w:r w:rsidRPr="00067C0C">
        <w:rPr>
          <w:rFonts w:ascii="Times New Roman" w:hAnsi="Times New Roman" w:cs="Times New Roman"/>
        </w:rPr>
        <w:t xml:space="preserve"> 583,</w:t>
      </w:r>
      <w:r w:rsidR="0069493F" w:rsidRPr="00067C0C">
        <w:rPr>
          <w:rFonts w:ascii="Times New Roman" w:hAnsi="Times New Roman" w:cs="Times New Roman"/>
        </w:rPr>
        <w:t xml:space="preserve"> 465 323 549</w:t>
      </w:r>
      <w:bookmarkStart w:id="0" w:name="_GoBack"/>
      <w:bookmarkEnd w:id="0"/>
      <w:r w:rsidRPr="00067C0C">
        <w:rPr>
          <w:rFonts w:ascii="Times New Roman" w:hAnsi="Times New Roman" w:cs="Times New Roman"/>
        </w:rPr>
        <w:t xml:space="preserve"> nebo 724 186</w:t>
      </w:r>
      <w:r w:rsidR="0069493F" w:rsidRPr="00067C0C">
        <w:rPr>
          <w:rFonts w:ascii="Times New Roman" w:hAnsi="Times New Roman" w:cs="Times New Roman"/>
        </w:rPr>
        <w:t> </w:t>
      </w:r>
      <w:r w:rsidRPr="00067C0C">
        <w:rPr>
          <w:rFonts w:ascii="Times New Roman" w:hAnsi="Times New Roman" w:cs="Times New Roman"/>
        </w:rPr>
        <w:t>225</w:t>
      </w:r>
      <w:r w:rsidR="0069493F" w:rsidRPr="00067C0C">
        <w:rPr>
          <w:rFonts w:ascii="Times New Roman" w:hAnsi="Times New Roman" w:cs="Times New Roman"/>
        </w:rPr>
        <w:t>.</w:t>
      </w:r>
    </w:p>
    <w:sectPr w:rsidR="00B67A72" w:rsidRPr="00067C0C" w:rsidSect="00067C0C">
      <w:pgSz w:w="11906" w:h="16838"/>
      <w:pgMar w:top="82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C26" w:rsidRDefault="00600C26" w:rsidP="00067C0C">
      <w:pPr>
        <w:spacing w:after="0" w:line="240" w:lineRule="auto"/>
      </w:pPr>
      <w:r>
        <w:separator/>
      </w:r>
    </w:p>
  </w:endnote>
  <w:endnote w:type="continuationSeparator" w:id="0">
    <w:p w:rsidR="00600C26" w:rsidRDefault="00600C26" w:rsidP="00067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C26" w:rsidRDefault="00600C26" w:rsidP="00067C0C">
      <w:pPr>
        <w:spacing w:after="0" w:line="240" w:lineRule="auto"/>
      </w:pPr>
      <w:r>
        <w:separator/>
      </w:r>
    </w:p>
  </w:footnote>
  <w:footnote w:type="continuationSeparator" w:id="0">
    <w:p w:rsidR="00600C26" w:rsidRDefault="00600C26" w:rsidP="00067C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87F58"/>
    <w:rsid w:val="00057D2B"/>
    <w:rsid w:val="00067C0C"/>
    <w:rsid w:val="0047394B"/>
    <w:rsid w:val="004C2C85"/>
    <w:rsid w:val="00600C26"/>
    <w:rsid w:val="0069493F"/>
    <w:rsid w:val="007E4509"/>
    <w:rsid w:val="0089710F"/>
    <w:rsid w:val="00AB155E"/>
    <w:rsid w:val="00B3316D"/>
    <w:rsid w:val="00B67A72"/>
    <w:rsid w:val="00C47758"/>
    <w:rsid w:val="00C87F58"/>
    <w:rsid w:val="00DA2743"/>
    <w:rsid w:val="00E90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31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8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F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67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67C0C"/>
  </w:style>
  <w:style w:type="paragraph" w:styleId="Zpat">
    <w:name w:val="footer"/>
    <w:basedOn w:val="Normln"/>
    <w:link w:val="ZpatChar"/>
    <w:uiPriority w:val="99"/>
    <w:semiHidden/>
    <w:unhideWhenUsed/>
    <w:rsid w:val="00067C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67C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8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starosta</dc:creator>
  <cp:lastModifiedBy>Starosta</cp:lastModifiedBy>
  <cp:revision>2</cp:revision>
  <dcterms:created xsi:type="dcterms:W3CDTF">2016-09-21T05:58:00Z</dcterms:created>
  <dcterms:modified xsi:type="dcterms:W3CDTF">2016-09-21T05:58:00Z</dcterms:modified>
</cp:coreProperties>
</file>